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D6AC" w14:textId="77777777" w:rsidR="00CA6611" w:rsidRPr="00445978" w:rsidRDefault="00CA6611" w:rsidP="00FF2A38">
      <w:pPr>
        <w:keepNext/>
        <w:spacing w:after="360" w:line="360" w:lineRule="auto"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445978">
        <w:rPr>
          <w:spacing w:val="4"/>
          <w:lang w:eastAsia="en-US"/>
        </w:rPr>
        <w:t xml:space="preserve">Data zamieszczenia: </w:t>
      </w:r>
      <w:r w:rsidRPr="003B2742">
        <w:rPr>
          <w:color w:val="BFBFBF" w:themeColor="background1" w:themeShade="BF"/>
          <w:spacing w:val="4"/>
          <w:lang w:eastAsia="en-US"/>
        </w:rPr>
        <w:t>___________________</w:t>
      </w:r>
    </w:p>
    <w:p w14:paraId="3AAB75B5" w14:textId="77777777" w:rsidR="003B2742" w:rsidRPr="00FF2A38" w:rsidRDefault="003B2742" w:rsidP="00FF2A38">
      <w:pPr>
        <w:keepNext/>
        <w:spacing w:line="240" w:lineRule="auto"/>
        <w:ind w:firstLine="0"/>
        <w:jc w:val="center"/>
        <w:outlineLvl w:val="0"/>
        <w:rPr>
          <w:rFonts w:ascii="Century Gothic" w:hAnsi="Century Gothic"/>
          <w:b/>
          <w:bCs/>
          <w:spacing w:val="40"/>
          <w:sz w:val="56"/>
          <w:szCs w:val="56"/>
          <w:lang w:eastAsia="en-US"/>
        </w:rPr>
      </w:pPr>
      <w:r w:rsidRPr="00FF2A38">
        <w:rPr>
          <w:rFonts w:ascii="Century Gothic" w:hAnsi="Century Gothic"/>
          <w:b/>
          <w:bCs/>
          <w:spacing w:val="40"/>
          <w:sz w:val="56"/>
          <w:szCs w:val="56"/>
          <w:lang w:eastAsia="en-US"/>
        </w:rPr>
        <w:t>OBWIESZCZENIE</w:t>
      </w:r>
    </w:p>
    <w:p w14:paraId="5ECF665C" w14:textId="2BFA625B" w:rsidR="003B2742" w:rsidRPr="00FF2A38" w:rsidRDefault="003B2742" w:rsidP="00FF2A38">
      <w:pPr>
        <w:overflowPunct w:val="0"/>
        <w:autoSpaceDE w:val="0"/>
        <w:autoSpaceDN w:val="0"/>
        <w:adjustRightInd w:val="0"/>
        <w:spacing w:after="360" w:line="360" w:lineRule="auto"/>
        <w:ind w:firstLine="0"/>
        <w:jc w:val="center"/>
        <w:textAlignment w:val="baseline"/>
        <w:rPr>
          <w:rFonts w:ascii="Century Gothic" w:hAnsi="Century Gothic"/>
          <w:b/>
          <w:sz w:val="28"/>
          <w:szCs w:val="28"/>
          <w:lang w:eastAsia="en-US"/>
        </w:rPr>
      </w:pPr>
      <w:r w:rsidRPr="00FF2A38">
        <w:rPr>
          <w:rFonts w:ascii="Century Gothic" w:hAnsi="Century Gothic"/>
          <w:b/>
          <w:sz w:val="28"/>
          <w:szCs w:val="28"/>
          <w:lang w:eastAsia="en-US"/>
        </w:rPr>
        <w:t xml:space="preserve">o </w:t>
      </w:r>
      <w:r w:rsidR="00FF2A38" w:rsidRPr="00FF2A38">
        <w:rPr>
          <w:rFonts w:ascii="Century Gothic" w:hAnsi="Century Gothic"/>
          <w:b/>
          <w:bCs/>
          <w:sz w:val="28"/>
          <w:szCs w:val="28"/>
          <w:lang w:eastAsia="en-US"/>
        </w:rPr>
        <w:t>umorzeniu postępowania</w:t>
      </w:r>
      <w:bookmarkStart w:id="0" w:name="_GoBack"/>
      <w:bookmarkEnd w:id="0"/>
      <w:r w:rsidR="00FF2A38" w:rsidRPr="00FF2A38">
        <w:rPr>
          <w:rFonts w:ascii="Century Gothic" w:hAnsi="Century Gothic"/>
          <w:b/>
          <w:bCs/>
          <w:sz w:val="28"/>
          <w:szCs w:val="28"/>
          <w:lang w:eastAsia="en-US"/>
        </w:rPr>
        <w:t xml:space="preserve"> odwoławczego</w:t>
      </w:r>
    </w:p>
    <w:p w14:paraId="2EF360E3" w14:textId="75870135" w:rsidR="00FF2A38" w:rsidRPr="006E6CE1" w:rsidRDefault="00FF2A38" w:rsidP="006E6CE1">
      <w:pPr>
        <w:overflowPunct w:val="0"/>
        <w:autoSpaceDE w:val="0"/>
        <w:autoSpaceDN w:val="0"/>
        <w:adjustRightInd w:val="0"/>
        <w:spacing w:after="120" w:line="360" w:lineRule="auto"/>
        <w:ind w:right="-143" w:firstLine="0"/>
        <w:jc w:val="left"/>
        <w:textAlignment w:val="baseline"/>
        <w:rPr>
          <w:sz w:val="24"/>
        </w:rPr>
      </w:pPr>
      <w:r w:rsidRPr="00FF2A38">
        <w:rPr>
          <w:sz w:val="24"/>
        </w:rPr>
        <w:t>Na podstawie art. 131 oraz art. 49 ustaw</w:t>
      </w:r>
      <w:r w:rsidRPr="006E6CE1">
        <w:rPr>
          <w:sz w:val="24"/>
        </w:rPr>
        <w:t xml:space="preserve">y z dnia 14 czerwca 1960 r. </w:t>
      </w:r>
      <w:r w:rsidRPr="006E6CE1">
        <w:rPr>
          <w:i/>
          <w:sz w:val="24"/>
        </w:rPr>
        <w:t>Kodeks postępowania administracyjnego</w:t>
      </w:r>
      <w:r w:rsidRPr="006E6CE1">
        <w:rPr>
          <w:sz w:val="24"/>
        </w:rPr>
        <w:t xml:space="preserve"> (Dz.U.2023.775 ze</w:t>
      </w:r>
      <w:r w:rsidR="00740ED5" w:rsidRPr="006E6CE1">
        <w:rPr>
          <w:sz w:val="24"/>
        </w:rPr>
        <w:t xml:space="preserve"> zmianami) oraz art. 9ac ust. 1</w:t>
      </w:r>
      <w:r w:rsidRPr="006E6CE1">
        <w:rPr>
          <w:sz w:val="24"/>
        </w:rPr>
        <w:t xml:space="preserve"> ustawy z 28 marca 2003 r. </w:t>
      </w:r>
      <w:r w:rsidRPr="006E6CE1">
        <w:rPr>
          <w:i/>
          <w:sz w:val="24"/>
        </w:rPr>
        <w:t>o transporcie kolejowym</w:t>
      </w:r>
      <w:r w:rsidRPr="006E6CE1">
        <w:rPr>
          <w:sz w:val="24"/>
        </w:rPr>
        <w:t xml:space="preserve"> (Dz.U.2023.1786 ze zmianami),</w:t>
      </w:r>
    </w:p>
    <w:p w14:paraId="03E50207" w14:textId="77777777" w:rsidR="00C62B92" w:rsidRPr="00544F18" w:rsidRDefault="00C62B92" w:rsidP="00FF2A38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center"/>
        <w:textAlignment w:val="baseline"/>
        <w:rPr>
          <w:b/>
          <w:spacing w:val="6"/>
          <w:sz w:val="24"/>
          <w:szCs w:val="28"/>
          <w:lang w:eastAsia="en-US"/>
        </w:rPr>
      </w:pPr>
      <w:r w:rsidRPr="00544F18">
        <w:rPr>
          <w:b/>
          <w:spacing w:val="6"/>
          <w:sz w:val="24"/>
          <w:szCs w:val="28"/>
          <w:lang w:eastAsia="en-US"/>
        </w:rPr>
        <w:t>Wojewoda Małopolski</w:t>
      </w:r>
    </w:p>
    <w:p w14:paraId="6A299E00" w14:textId="3370B125" w:rsidR="00FF2A38" w:rsidRPr="006E6CE1" w:rsidRDefault="00C62B92" w:rsidP="00FF2A38">
      <w:pPr>
        <w:spacing w:after="120" w:line="360" w:lineRule="auto"/>
        <w:ind w:firstLine="0"/>
        <w:jc w:val="left"/>
        <w:rPr>
          <w:bCs/>
          <w:spacing w:val="-2"/>
          <w:sz w:val="24"/>
          <w:lang w:eastAsia="en-US"/>
        </w:rPr>
      </w:pPr>
      <w:r w:rsidRPr="005A2D91">
        <w:rPr>
          <w:bCs/>
          <w:sz w:val="24"/>
          <w:u w:val="single"/>
        </w:rPr>
        <w:t>zawiadamia, że</w:t>
      </w:r>
      <w:r w:rsidR="00FF2A38" w:rsidRPr="005A2D91">
        <w:rPr>
          <w:bCs/>
          <w:sz w:val="24"/>
          <w:u w:val="single"/>
        </w:rPr>
        <w:t xml:space="preserve"> Główny Inspektor Nadzoru Budowlanego decyzją znak: DOR.7110.414. 2023.JOO z 06.02.2024 r. umorzył postępowanie odwoławcze dotyczące decyzji </w:t>
      </w:r>
      <w:r w:rsidR="00FF2A38" w:rsidRPr="005A2D91">
        <w:rPr>
          <w:bCs/>
          <w:spacing w:val="-2"/>
          <w:sz w:val="24"/>
          <w:u w:val="single"/>
        </w:rPr>
        <w:t>nr </w:t>
      </w:r>
      <w:r w:rsidR="00FF2A38" w:rsidRPr="005A2D91">
        <w:rPr>
          <w:rFonts w:ascii="ArialMT" w:eastAsiaTheme="minorHAnsi" w:hAnsi="ArialMT" w:cs="ArialMT"/>
          <w:spacing w:val="-2"/>
          <w:sz w:val="24"/>
          <w:szCs w:val="24"/>
          <w:u w:val="single"/>
          <w:lang w:eastAsia="en-US"/>
        </w:rPr>
        <w:t>11/BK/2023 znak: WI-II.7840.1.27.2023.MM z 09.10.2023 r.</w:t>
      </w:r>
      <w:r w:rsidR="00FF2A38" w:rsidRPr="006E6CE1">
        <w:rPr>
          <w:rFonts w:ascii="ArialMT" w:eastAsiaTheme="minorHAnsi" w:hAnsi="ArialMT" w:cs="ArialMT"/>
          <w:spacing w:val="-2"/>
          <w:sz w:val="24"/>
          <w:szCs w:val="24"/>
          <w:lang w:eastAsia="en-US"/>
        </w:rPr>
        <w:t xml:space="preserve">, którą </w:t>
      </w:r>
      <w:r w:rsidR="00FF2A38" w:rsidRPr="006E6CE1">
        <w:rPr>
          <w:bCs/>
          <w:spacing w:val="-2"/>
          <w:sz w:val="24"/>
        </w:rPr>
        <w:t>Wojewoda Małopolski</w:t>
      </w:r>
      <w:r w:rsidR="00FF2A38" w:rsidRPr="006E6CE1">
        <w:rPr>
          <w:bCs/>
          <w:sz w:val="24"/>
        </w:rPr>
        <w:t xml:space="preserve"> </w:t>
      </w:r>
      <w:r w:rsidRPr="006E6CE1">
        <w:rPr>
          <w:bCs/>
          <w:spacing w:val="-2"/>
          <w:sz w:val="24"/>
          <w:lang w:eastAsia="en-US"/>
        </w:rPr>
        <w:t>zatwierdz</w:t>
      </w:r>
      <w:r w:rsidR="00FF2A38" w:rsidRPr="006E6CE1">
        <w:rPr>
          <w:bCs/>
          <w:spacing w:val="-2"/>
          <w:sz w:val="24"/>
          <w:lang w:eastAsia="en-US"/>
        </w:rPr>
        <w:t>ił</w:t>
      </w:r>
      <w:r w:rsidRPr="006E6CE1">
        <w:rPr>
          <w:bCs/>
          <w:spacing w:val="-2"/>
          <w:sz w:val="24"/>
          <w:lang w:eastAsia="en-US"/>
        </w:rPr>
        <w:t xml:space="preserve"> projekt zagospodarowania terenu</w:t>
      </w:r>
      <w:r w:rsidR="00FF2A38" w:rsidRPr="006E6CE1">
        <w:rPr>
          <w:bCs/>
          <w:spacing w:val="-2"/>
          <w:sz w:val="24"/>
          <w:lang w:eastAsia="en-US"/>
        </w:rPr>
        <w:t xml:space="preserve"> i projekt architektoniczno-budowlany oraz udzielił pozwolenia na budowę i rozbiórkę</w:t>
      </w:r>
      <w:r w:rsidR="00EA18DA" w:rsidRPr="006E6CE1">
        <w:rPr>
          <w:bCs/>
          <w:spacing w:val="-2"/>
          <w:sz w:val="24"/>
          <w:lang w:eastAsia="en-US"/>
        </w:rPr>
        <w:t>, dla inwestora: PKP Polskie Linie Kolejowe S.A., ul. Targowa 74, 03-734 Warszawa</w:t>
      </w:r>
      <w:r w:rsidR="009851B4" w:rsidRPr="006E6CE1">
        <w:rPr>
          <w:bCs/>
          <w:spacing w:val="-2"/>
          <w:sz w:val="24"/>
          <w:lang w:eastAsia="en-US"/>
        </w:rPr>
        <w:t xml:space="preserve"> –</w:t>
      </w:r>
      <w:r w:rsidR="00EA18DA" w:rsidRPr="006E6CE1">
        <w:rPr>
          <w:bCs/>
          <w:spacing w:val="-2"/>
          <w:sz w:val="24"/>
          <w:lang w:eastAsia="en-US"/>
        </w:rPr>
        <w:t xml:space="preserve"> </w:t>
      </w:r>
      <w:r w:rsidR="00EA18DA" w:rsidRPr="006E6CE1">
        <w:rPr>
          <w:bCs/>
          <w:spacing w:val="-2"/>
          <w:sz w:val="24"/>
          <w:u w:val="single"/>
          <w:lang w:eastAsia="en-US"/>
        </w:rPr>
        <w:t>inwestycji pn.:</w:t>
      </w:r>
    </w:p>
    <w:p w14:paraId="6CE38F80" w14:textId="443342E2" w:rsidR="009851B4" w:rsidRPr="006E6CE1" w:rsidRDefault="009851B4" w:rsidP="009851B4">
      <w:pPr>
        <w:spacing w:after="120" w:line="360" w:lineRule="auto"/>
        <w:ind w:firstLine="0"/>
        <w:jc w:val="left"/>
        <w:rPr>
          <w:b/>
          <w:bCs/>
          <w:sz w:val="24"/>
        </w:rPr>
      </w:pPr>
      <w:r w:rsidRPr="006E6CE1">
        <w:rPr>
          <w:b/>
          <w:bCs/>
          <w:sz w:val="24"/>
        </w:rPr>
        <w:t xml:space="preserve">Rozbiórka, przebudowa, rozbudowa i budowa obiektu budowlanego pn.: linia kolejowa nr 104 Chabówka – Nowy Sącz na odc. A2 i A3 od km 6+100 (km </w:t>
      </w:r>
      <w:proofErr w:type="spellStart"/>
      <w:r w:rsidRPr="006E6CE1">
        <w:rPr>
          <w:b/>
          <w:bCs/>
          <w:sz w:val="24"/>
        </w:rPr>
        <w:t>istn</w:t>
      </w:r>
      <w:proofErr w:type="spellEnd"/>
      <w:r w:rsidRPr="006E6CE1">
        <w:rPr>
          <w:b/>
          <w:bCs/>
          <w:sz w:val="24"/>
        </w:rPr>
        <w:t xml:space="preserve">. 6+109) do km 21+300 (km </w:t>
      </w:r>
      <w:proofErr w:type="spellStart"/>
      <w:r w:rsidRPr="006E6CE1">
        <w:rPr>
          <w:b/>
          <w:bCs/>
          <w:sz w:val="24"/>
        </w:rPr>
        <w:t>istn</w:t>
      </w:r>
      <w:proofErr w:type="spellEnd"/>
      <w:r w:rsidRPr="006E6CE1">
        <w:rPr>
          <w:b/>
          <w:bCs/>
          <w:sz w:val="24"/>
        </w:rPr>
        <w:t xml:space="preserve">. 21+383) wraz z infrastrukturą techniczną wzdłuż linii kolejowej nr 104 od km 6+100 (km </w:t>
      </w:r>
      <w:proofErr w:type="spellStart"/>
      <w:r w:rsidRPr="006E6CE1">
        <w:rPr>
          <w:b/>
          <w:bCs/>
          <w:sz w:val="24"/>
        </w:rPr>
        <w:t>istn</w:t>
      </w:r>
      <w:proofErr w:type="spellEnd"/>
      <w:r w:rsidRPr="006E6CE1">
        <w:rPr>
          <w:b/>
          <w:bCs/>
          <w:sz w:val="24"/>
        </w:rPr>
        <w:t xml:space="preserve">. 6+109) do km </w:t>
      </w:r>
      <w:proofErr w:type="spellStart"/>
      <w:r w:rsidRPr="006E6CE1">
        <w:rPr>
          <w:b/>
          <w:bCs/>
          <w:sz w:val="24"/>
        </w:rPr>
        <w:t>istn</w:t>
      </w:r>
      <w:proofErr w:type="spellEnd"/>
      <w:r w:rsidRPr="006E6CE1">
        <w:rPr>
          <w:b/>
          <w:bCs/>
          <w:sz w:val="24"/>
        </w:rPr>
        <w:t>. 22+525 oraz budowa obiektu budowlanego pn.: linia kolejowa nr 623 For</w:t>
      </w:r>
      <w:r w:rsidR="00C151FA" w:rsidRPr="006E6CE1">
        <w:rPr>
          <w:b/>
          <w:bCs/>
          <w:sz w:val="24"/>
        </w:rPr>
        <w:t>nale – Szczyrzyc od km 0+000 do </w:t>
      </w:r>
      <w:r w:rsidRPr="006E6CE1">
        <w:rPr>
          <w:b/>
          <w:bCs/>
          <w:sz w:val="24"/>
        </w:rPr>
        <w:t>km 0+208 wraz z infrastrukturą techniczną.</w:t>
      </w:r>
    </w:p>
    <w:p w14:paraId="4D296828" w14:textId="77777777" w:rsidR="009851B4" w:rsidRPr="006E6CE1" w:rsidRDefault="009851B4" w:rsidP="005F48DE">
      <w:pPr>
        <w:spacing w:after="120" w:line="360" w:lineRule="auto"/>
        <w:ind w:firstLine="0"/>
        <w:jc w:val="left"/>
        <w:rPr>
          <w:bCs/>
          <w:sz w:val="24"/>
          <w:szCs w:val="24"/>
          <w:u w:val="single"/>
        </w:rPr>
      </w:pPr>
      <w:r w:rsidRPr="006E6CE1">
        <w:rPr>
          <w:bCs/>
          <w:sz w:val="24"/>
          <w:szCs w:val="24"/>
          <w:u w:val="single"/>
        </w:rPr>
        <w:t xml:space="preserve">Adres zamierzenia budowlanego: </w:t>
      </w:r>
    </w:p>
    <w:p w14:paraId="1204AD43" w14:textId="7C1D78B0" w:rsidR="005F48DE" w:rsidRPr="005F48DE" w:rsidRDefault="00337BD9" w:rsidP="00337BD9">
      <w:pPr>
        <w:spacing w:line="36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bookmarkStart w:id="1" w:name="_Hlk40879425"/>
      <w:bookmarkStart w:id="2" w:name="_Hlk41376392"/>
      <w:r w:rsidRPr="006E6CE1">
        <w:rPr>
          <w:rFonts w:eastAsia="Calibri"/>
          <w:sz w:val="24"/>
          <w:szCs w:val="24"/>
          <w:lang w:eastAsia="en-US"/>
        </w:rPr>
        <w:t>W</w:t>
      </w:r>
      <w:r w:rsidR="005F48DE" w:rsidRPr="005F48DE">
        <w:rPr>
          <w:rFonts w:eastAsia="Calibri"/>
          <w:sz w:val="24"/>
          <w:szCs w:val="24"/>
          <w:lang w:eastAsia="en-US"/>
        </w:rPr>
        <w:t>ojewództwo małopolskie:</w:t>
      </w:r>
    </w:p>
    <w:p w14:paraId="58779949" w14:textId="76EB3A7E" w:rsidR="005F48DE" w:rsidRPr="005F48DE" w:rsidRDefault="00337BD9" w:rsidP="005F48DE">
      <w:pPr>
        <w:numPr>
          <w:ilvl w:val="0"/>
          <w:numId w:val="2"/>
        </w:numPr>
        <w:spacing w:after="160" w:line="360" w:lineRule="auto"/>
        <w:ind w:left="284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6E6CE1">
        <w:rPr>
          <w:rFonts w:eastAsia="Calibri"/>
          <w:sz w:val="24"/>
          <w:szCs w:val="24"/>
          <w:lang w:eastAsia="en-US"/>
        </w:rPr>
        <w:t>P</w:t>
      </w:r>
      <w:r w:rsidR="005F48DE" w:rsidRPr="005F48DE">
        <w:rPr>
          <w:rFonts w:eastAsia="Calibri"/>
          <w:sz w:val="24"/>
          <w:szCs w:val="24"/>
          <w:lang w:eastAsia="en-US"/>
        </w:rPr>
        <w:t xml:space="preserve">owiat limanowski: </w:t>
      </w:r>
    </w:p>
    <w:p w14:paraId="7F407D54" w14:textId="77777777" w:rsidR="005F48DE" w:rsidRPr="005F48DE" w:rsidRDefault="005F48DE" w:rsidP="005F48DE">
      <w:pPr>
        <w:numPr>
          <w:ilvl w:val="1"/>
          <w:numId w:val="2"/>
        </w:numPr>
        <w:spacing w:after="160" w:line="360" w:lineRule="auto"/>
        <w:ind w:left="567" w:hanging="283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 xml:space="preserve">gmina Mszana Dolna: </w:t>
      </w:r>
    </w:p>
    <w:p w14:paraId="6814EA5C" w14:textId="77777777" w:rsidR="005F48DE" w:rsidRPr="005F48DE" w:rsidRDefault="005F48DE" w:rsidP="005F48DE">
      <w:pPr>
        <w:numPr>
          <w:ilvl w:val="2"/>
          <w:numId w:val="2"/>
        </w:numPr>
        <w:spacing w:after="160" w:line="360" w:lineRule="auto"/>
        <w:ind w:left="851" w:hanging="283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>miejscowość Mszana Dolna:</w:t>
      </w:r>
    </w:p>
    <w:p w14:paraId="056FCC87" w14:textId="77777777" w:rsidR="005F48DE" w:rsidRPr="005F48DE" w:rsidRDefault="005F48DE" w:rsidP="005F48DE">
      <w:pPr>
        <w:numPr>
          <w:ilvl w:val="3"/>
          <w:numId w:val="2"/>
        </w:numPr>
        <w:spacing w:after="160" w:line="360" w:lineRule="auto"/>
        <w:ind w:left="1134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u w:val="single"/>
          <w:lang w:eastAsia="en-US"/>
        </w:rPr>
        <w:t xml:space="preserve">jednostka ewidencyjna 120702_1 Mszana Dolna, obręb ewidencyjny 0001 </w:t>
      </w:r>
      <w:r w:rsidRPr="005F48DE">
        <w:rPr>
          <w:rFonts w:eastAsia="Calibri"/>
          <w:b/>
          <w:sz w:val="24"/>
          <w:szCs w:val="24"/>
          <w:u w:val="single"/>
          <w:lang w:eastAsia="en-US"/>
        </w:rPr>
        <w:t>Gronoszowa,</w:t>
      </w:r>
      <w:r w:rsidRPr="005F48DE">
        <w:rPr>
          <w:rFonts w:eastAsia="Calibri"/>
          <w:b/>
          <w:sz w:val="24"/>
          <w:szCs w:val="24"/>
          <w:lang w:eastAsia="en-US"/>
        </w:rPr>
        <w:t xml:space="preserve"> </w:t>
      </w:r>
      <w:r w:rsidRPr="005F48DE">
        <w:rPr>
          <w:rFonts w:eastAsia="Calibri"/>
          <w:sz w:val="24"/>
          <w:szCs w:val="24"/>
          <w:lang w:eastAsia="en-US"/>
        </w:rPr>
        <w:t xml:space="preserve">działki nr 10077/1, 10077/2, 10088, 10344/5, 10344/6, 10344/7, 10344/8, 10365, 1137/2, 2753/2, 2753/4, 3080/1, 3080/3, 3080/5, 3080/6, 3080/7, 3080/8, 3084/2, 3085/2, 3098/3, 3098/6, 3098/7, 3200/1, 3201/1, 3201/2, 3202/1, 3202/2, 3203/1, 3203/2, 3204, 3205, 3206/1, 3206/2, 3207/10, 3207/12, 3207/13, 3207/18, 3207/22, 3207/23, 3207/24, 3207/25, 3207/26, 3207/27, 3207/28, 3207/29, 3207/32, 3207/35, 3207/36, 3207/38, 3207/42, </w:t>
      </w:r>
      <w:r w:rsidRPr="005F48DE">
        <w:rPr>
          <w:rFonts w:eastAsia="Calibri"/>
          <w:sz w:val="24"/>
          <w:szCs w:val="24"/>
          <w:lang w:eastAsia="en-US"/>
        </w:rPr>
        <w:lastRenderedPageBreak/>
        <w:t xml:space="preserve">3207/43, 3207/44, 3207/45, 3207/46, 3207/47, 3207/5, 3207/59, 3207/60, 3207/61, 3207/62, 3208/1, 3208/2, 3208/3, 3209/1, 3209/2, 3210/1, 3210/2, 3211/1, 3211/2, 3212, 3213/1, 3213/2, 3214, 3215/1, 3215/2, 3216, 3217/1, 3217/2, 3217/3, 3218, 3219/1, 3219/2, 3219/3, 3220, 3221, 3222/1, 3222/2, 3223/1, 3223/2, 3224/1, 3224/2, 3225/1, 3225/2, 3226/1, 3226/2, 3227, 3228, 3229/1, 3229/2, 3230, 3231/1, 3231/2, 3232, 3240/2, 3241/1, 3242/2, 3245/2, 3246, 3247/1, 3247/2, 3248, 3249, 3250/1, 3250/2, 3251/2, 3251/3, 3251/4, 3252/1, 3252/3, 3252/4, 3252/5, 3252/6, 3252/7, 3252/8, 3524, 3525/2, 3526/2, 3526/4, 3526/5, 3527/2, 3527/3, 3527/4, 3528/2, 3528/3, 3528/4, 3529/1, 3529/2, 3530/2, 3534, 3562, 3564, 3565, 3566, 3567, 3568, 3569, 3573/2, 3573/3, 3573/4, 3574, 3575, 3576/1, 3576/2, 3577/1, 3577/2, 3578/1, 3578/2, 3579/1, 3579/2, 3580/1, 3580/2, 3581/1, 3581/2, 3644/1, 3644/2, 3666/1, 3666/2, 3667/1, 3667/2, 3668/1, 3668/2, 3669/1, 3669/2, 3671/1, 3671/2, 3673, 3674/1, 3674/3, 3674/4, 3675/1, 3675/2, 3675/3, 3676/1, 3676/2, 3677, 3682/2, 3682/3, 3682/4, 3683, 3687/1, 3687/2, 3688, 3689/1, 3689/2, 3690, 3691, 3692/1, 3692/2, 3766/1, 3766/2, 3767/1, 3767/2, 3778/2, 3778/5, 3778/6, 3778/7, 3778/8, 3778/9, 3779, 3780/1, 3780/2, 3781/1, 3782/1, 3782/2, 3783/1, 3784/1, 3784/2, 3919/2, 3919/9, 3926/2, 3938/1, 3939, 3940/1, 3940/2, 3952/1, 3952/2, 3960/2, 3962/2, 3964/1, 3964/2, 3965, 4056/1, 4056/2, 4057/1, 4057/2, 4058/1, 4058/2, 4059, 4060/2, 4060/4, 4060/7, 4060/8, 4060/9, 4061/1, 4061/2, 4061/3, 4062/2, 4062/4, 4062/5, 4062/6, 4063/3, 4064, 4065, 4069, 4070, 4090/2, 4090/3, 4090/4, 4101/2, 4101/5, 4101/6, 4101/7, 4101/8, 4101/9, 4102/1, 4102/2, 4103/1, 4103/2, 4104/3, 4104/4, 4120/1, 4120/2, 4121, 4122, 4123/1, 4123/2, 4124/2, 4124/3, 4126/1, 4126/2, 4127/1, 4127/2, 4128/1, 4128/2, 4129, 4130, 4131/3, 4131/4, 4131/5, 4131/7, 4132/2, 4133/2, 4133/3, 4133/4, 4133/5, 4133/6, 4133/7, 4134/2, 4134/3, 4134/4, 4135/2, 4135/3, 4135/4, 4136/1, 4136/2, 4137/1, 4137/2, 4138, 4139/1, 4139/2, 4141/5, 4141/6, 4142/1, 4142/2, 4145/4, 4145/5, 4145/6, 4145/7, 4147/2, 4147/20, 4147/21, 4181, 4182/2, 4191/2, 4191/3, 4191/4, 4191/5, 4192/1, 4192/2, 4193/1, 4193/2, 4194/1, 4194/2, 4226/18, 4226/19, 4226/2, 4226/8, 4227, 4283/2, 4284/1, 4285/11, 4290/1, 4290/10, 4290/3, 4291/2, 4291/4, 4291/5, 4291/6, 4291/7, 4292, 4293/1, 4293/2, 4293/3, 4295/6, 4295/7, 4296/10, 4296/11, 4296/4, 4296/5, 4297/6, 4297/7, 4297/8, 4299, 4301/1, 4301/2, 4301/3, 4302/1, 4302/2, 4303, 4304, 4306/1, 4306/2, 4309/1, 4310/1, 4311/2, 4333/3, 4333/4, 4333/5, </w:t>
      </w:r>
      <w:r w:rsidRPr="005F48DE">
        <w:rPr>
          <w:rFonts w:eastAsia="Calibri"/>
          <w:sz w:val="24"/>
          <w:szCs w:val="24"/>
          <w:lang w:eastAsia="en-US"/>
        </w:rPr>
        <w:lastRenderedPageBreak/>
        <w:t>4333/6, 4334/3, 4334/4, 4342/1, 4342/2, 4342/3, 4670/1, 4703/13, 4703/28, 4703/29, 4707, 831/20;</w:t>
      </w:r>
    </w:p>
    <w:p w14:paraId="2D06093F" w14:textId="77777777" w:rsidR="005F48DE" w:rsidRPr="005F48DE" w:rsidRDefault="005F48DE" w:rsidP="005F48DE">
      <w:pPr>
        <w:numPr>
          <w:ilvl w:val="3"/>
          <w:numId w:val="2"/>
        </w:numPr>
        <w:spacing w:after="160" w:line="360" w:lineRule="auto"/>
        <w:ind w:left="1134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u w:val="single"/>
          <w:lang w:eastAsia="en-US"/>
        </w:rPr>
        <w:t xml:space="preserve">jednostka ewidencyjna 120702_1 Mszana Dolna, obręb ewidencyjny 0002 </w:t>
      </w:r>
      <w:r w:rsidRPr="005F48DE">
        <w:rPr>
          <w:rFonts w:eastAsia="Calibri"/>
          <w:b/>
          <w:sz w:val="24"/>
          <w:szCs w:val="24"/>
          <w:u w:val="single"/>
          <w:lang w:eastAsia="en-US"/>
        </w:rPr>
        <w:t>Słomka,</w:t>
      </w:r>
      <w:r w:rsidRPr="005F48DE">
        <w:rPr>
          <w:rFonts w:eastAsia="Calibri"/>
          <w:b/>
          <w:sz w:val="24"/>
          <w:szCs w:val="24"/>
          <w:lang w:eastAsia="en-US"/>
        </w:rPr>
        <w:t xml:space="preserve"> </w:t>
      </w:r>
      <w:r w:rsidRPr="005F48DE">
        <w:rPr>
          <w:rFonts w:eastAsia="Calibri"/>
          <w:sz w:val="24"/>
          <w:szCs w:val="24"/>
          <w:lang w:eastAsia="en-US"/>
        </w:rPr>
        <w:t xml:space="preserve">działki nr 10040, 10041, 10044, 10049, 10050, 10051, 10300, 10318, 10385, 10386, 10387, 10388, 10391, 10392, 3207/1, 6114/2, 6116/1, 6116/2, 6117/5, 6118/5, 6121/3, 6121/4, 6123/3, 6294, 6347, 6348/1, 6348/2, 6349, 6350, 6351/2, 6352/2, 6352/4, 6352/6, 6353, 6354, 6355, 6356/5, 6357/10, 6357/11, 6357/12, 6357/13, 6357/14, 6357/15, 6357/9, 6358/3, 6358/4, 6359/2, 6490/1, 6491/1, 6492/1, 6492/2, 6493, 6494, 6495, 6496/1, 6497/3, 6497/4, 6497/5, 6498/3, 6498/4, 6498/5, 6498/6, 6547/1, 6547/2, 6738, 6739/1, 6739/2, 6740/1, 6740/2, 6741/1, 6742, 6743/1, 6743/2, 6747, 6748, 6749/1, 6760, 6761/1, 6761/2, 6762, 6763, 6764, 6765, 6766, 6767/1, 6768/1, 6771/1, 6772/1, 6773/1, 6774/1, 6775, 6776, 6777, 6778, 6779/3, 6779/4, 6781, 6784, 6785, 6791, 6792, 6793, 6794, 6795, 6796, 6797/1, 6797/2, 7012, 7014/1, 7014/2, 7015/2, 7016, 7017, 7018, 7019/1, 7019/2, 7020/2, 7020/3, 7020/4, 7020/5, 7021/2, 7021/3, 7021/4, 7021/5, 7021/6, 7022/2, 7022/3, 7022/4, 7023/1, 7023/2, 7024, 7025, 7026, 7027/1, 7030/1, 7030/2, 7031/1, 7041, 7042/4, 7042/5, 7266/2, 7266/3, 7267/1, 7267/2, 7268/1, 7268/2, 7269/1, 7269/3, 7269/4, 7270/1, 7270/2, 7271/1, 7271/2, 7272, 7273/1, 7273/2, 7278, 7279/1, 7279/2, 7280, 7281/2, 7281/3, 7281/4, 7282, 7283, 7284/3, 7284/4, 7289/1, 7464, 7466/3, 7468/1, 7468/2, 7469/1, 7469/2, 7470/1, 7470/2, 7470/3, 7471/1, 7471/2, 7471/3, 7472, 7473/1, 7473/2, 7474/1, 7474/2, 7476/1, 7617/1, 7617/2, 7617/3, 7686/1, 7686/2, 7687/2, 7687/3, 7699/1, 7700/2, 7700/3, 7702/1, 7703/1, 7703/2, 7704, 7705/1, 7705/2, 7706/1, 7706/2, 7707/1, 7707/2, 7708/1, 7708/2, 7709/1, 7709/2, 7710, 7711/3, 7711/4, 7711/5, 7711/6, 7712/1, 7712/2, 7714/2, 7937/6, 7937/7, 7939/1, 7939/2, 7942/5, 7942/7, 7943/2, 7943/3, 7943/4, 7944, 7945, 7946, 7947, 7949/2, 7949/5, 7950/2, 7950/3, 7950/4, 7951/2, 7951/3, 8170, 8171/1, 8171/2, 8172/1, 8172/2, 8174/1, 8174/2, 8175/1, 8175/2, 8176/1, 8176/2, 8177/1, 8177/2, 8177/3, 8178/1, 8178/2, 8179/1, 8179/2, 8180/1, 8180/2, 8181, 8186, 8435/1, 8445, 8449, 8451/1, 8451/2, 8452, 8453, 8454, 8455, 8456/1, 8456/2, 8457, 8459/1, 8460/1, 8460/2, 8461/3, 8461/4, 8461/5, 8461/6, 8462/1, 8463/3, 8463/5, 8463/6, 8465/1, 8465/2, 8466/1, 8466/2, 8467/1, 8468/1, 8469/1, 8470/1, 8471/1, 8472/1, 8473/1, 8473/2, 8474/1, 8474/2, 8475/1, 8475/2, 8476, 8477, 8478/1, 8478/2, 8486/1, 8486/2, 8487/1, 8487/2, 8549, 8550/1, 8550/2, 8551/3, 8551/4, 8551/5, 8551/6, </w:t>
      </w:r>
      <w:r w:rsidRPr="005F48DE">
        <w:rPr>
          <w:rFonts w:eastAsia="Calibri"/>
          <w:sz w:val="24"/>
          <w:szCs w:val="24"/>
          <w:lang w:eastAsia="en-US"/>
        </w:rPr>
        <w:lastRenderedPageBreak/>
        <w:t>8551/7, 8551/8, 8552/10, 8552/3, 8552/5, 8552/7, 8552/8, 8552/9, 8553/4, 8553/5, 8553/6, 8553/7, 8553/8, 8554/2, 8558/3, 8558/4, 8743, 8787, 8836/3, 8843/2, 8843/3, 8846/1, 8846/2, 8846/3, 8847/1, 8848/1, 8849/3, 8849/5, 8849/6, 8853, 8854, 8855/4, 8855/5, 8855/6, 8855/7, 8855/8, 8858/2, 8859/1, 8860/1, 8860/2, 8862/2, 8864/1, 8865/1, 8865/2, 9112/1, 9116, 9117/1, 9124, 9125/1, 9125/2, 9126/3, 9126/4, 9127/1, 9127/2, 9128/1, 9128/2, 9129, 9130/1, 9130/2, 9132, 9276/1, 9309/1, 9310/1, 9310/2, 9314/1, 9314/2, 9315/1, 9315/2, 9315/3, 9316/1, 9316/2, 9317/1, 9317/2, 9317/3, 9318, 9319, 9320/1, 9320/3, 9321/1, 9321/2, 9322/1, 9322/2, 9337/1, 9338/1, 9339/1, 9340/5, 9351, 9352/10, 9352/11, 9352/12, 9352/7, 9352/8, 9352/9, 9353/1, 9353/2, 9354/1, 9354/2, 9355/1, 9355/2, 9355/3, 9356/1, 9356/2, 9357/1, 9357/3, 9357/4, 9358, 9360, 9361/1, 9361/2;</w:t>
      </w:r>
    </w:p>
    <w:p w14:paraId="5B9D842F" w14:textId="77777777" w:rsidR="005F48DE" w:rsidRPr="005F48DE" w:rsidRDefault="005F48DE" w:rsidP="005F48DE">
      <w:pPr>
        <w:numPr>
          <w:ilvl w:val="3"/>
          <w:numId w:val="2"/>
        </w:numPr>
        <w:spacing w:after="160" w:line="360" w:lineRule="auto"/>
        <w:ind w:left="1134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u w:val="single"/>
          <w:lang w:eastAsia="en-US"/>
        </w:rPr>
        <w:t xml:space="preserve">jednostka ewidencyjna 120702_1 Mszana Dolna, obręb ewidencyjny 0003 </w:t>
      </w:r>
      <w:r w:rsidRPr="005F48DE">
        <w:rPr>
          <w:rFonts w:eastAsia="Calibri"/>
          <w:b/>
          <w:sz w:val="24"/>
          <w:szCs w:val="24"/>
          <w:u w:val="single"/>
          <w:lang w:eastAsia="en-US"/>
        </w:rPr>
        <w:t>Śródmieście</w:t>
      </w:r>
      <w:r w:rsidRPr="005F48DE">
        <w:rPr>
          <w:rFonts w:eastAsia="Calibri"/>
          <w:sz w:val="24"/>
          <w:szCs w:val="24"/>
          <w:u w:val="single"/>
          <w:lang w:eastAsia="en-US"/>
        </w:rPr>
        <w:t>,</w:t>
      </w:r>
      <w:r w:rsidRPr="005F48DE">
        <w:rPr>
          <w:rFonts w:eastAsia="Calibri"/>
          <w:sz w:val="24"/>
          <w:szCs w:val="24"/>
          <w:lang w:eastAsia="en-US"/>
        </w:rPr>
        <w:t xml:space="preserve"> działki nr 10231/1, 10231/2, 10288, 10292, 10293, 10294, 3207/2, 3207/6, 3207/7, 3207/8, 4873/1, 4873/2, 4874/1, 4874/2, 4874/3, 4875/2, 4875/3, 4875/4, 4875/5, 4875/6, 4888/10, 4888/5, 4888/6, 4888/7, 4888/8, 4888/9, 4889/5, 4889/6, 4890/5, 4895, 4900/2, 4902/2, 4905/3, 4905/4, 4918/3, 4918/4, 4925/1, 4925/2, 5889/6, 5889/7, 5889/8, 5890/4, 5890/5, 5891/1, 5894/10, 5894/11, 5894/12, 5894/13, 5894/8, 5894/9, 5897/4, 5897/5, 5898/4, 5902/1, 5902/3, 5902/4, 5903/1, 5903/2, 5904/10, 5904/4, 5904/5, 5904/7, 5904/8, 5904/9, 5905/1, 5905/3, 5905/4, 5906, 5911/1, 5911/5, 5922/2, 5927/3, 5927/6, 5927/7, 5951, 5954/2, 5954/3, 5954/4, 5955/2, 5957/2, 5957/3, 5957/4, 5958/2, 5958/3, 5958/4, 5959/2, 5959/3, 5959/4, 5960/11, 5960/12, 5960/2, 5960/9, 5961/2, 5961/4, 5961/5, 5962/2, 5962/4, 5963/2, 5963/4, 5964/2, 5964/4, 5965/6, 5966/8, 5966/9, 5967/3, 5967/4, 5968/3, 5968/4, 5969/2, 5969/5, 5969/6, 5969/7, 5969/8, 5969/9, 5970/1, 5970/2, 5971/3, 5971/4, 5971/5, 5971/6, 5971/7, 5972/3, 5972/4, 5973/3, 5974/3, 5975/5, 5975/6, 5976/2, 5980/2, 5980/4, 5980/5, 5980/6, 5980/7, 5980/8, 5980/9, 5982/1, 5982/2, 5983/2, 5983/3, 5983/4, 5984/1, 5984/2, 5986/7, 5986/8, 5987/3, 5987/4, 5988/1, 5988/2, 5989/1, 5989/2, 5990/1, 5991/1, 5992, 5993, 5994/3, 5994/4, 5994/5, 5994/6, 5995, 5996/1, 5996/2, 5998/1, 5998/3, 5998/4, 5999/2, 5999/5, 6024/2, 6124/1, 6124/2, 6125/1, 6125/2, 6126/1, 6126/2, 6127/1, 6127/2, 6128/3, 6128/4, 6128/5, 6128/6, 6129/1, 6129/2, 6129/3, 6130/1, 6131/12, 6131/13, 6132, 6134;</w:t>
      </w:r>
    </w:p>
    <w:p w14:paraId="44E4F829" w14:textId="77777777" w:rsidR="005F48DE" w:rsidRPr="005F48DE" w:rsidRDefault="005F48DE" w:rsidP="005F48DE">
      <w:pPr>
        <w:numPr>
          <w:ilvl w:val="3"/>
          <w:numId w:val="2"/>
        </w:numPr>
        <w:spacing w:after="160" w:line="360" w:lineRule="auto"/>
        <w:ind w:left="1134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lastRenderedPageBreak/>
        <w:t xml:space="preserve">jednostka ewidencyjna 120702_1 Mszana Dolna, obręb ewidencyjny 0004 </w:t>
      </w:r>
      <w:r w:rsidRPr="005F48DE">
        <w:rPr>
          <w:rFonts w:eastAsia="Calibri"/>
          <w:b/>
          <w:sz w:val="24"/>
          <w:szCs w:val="24"/>
          <w:lang w:eastAsia="en-US"/>
        </w:rPr>
        <w:t>Zarabie</w:t>
      </w:r>
      <w:r w:rsidRPr="005F48DE">
        <w:rPr>
          <w:rFonts w:eastAsia="Calibri"/>
          <w:sz w:val="24"/>
          <w:szCs w:val="24"/>
          <w:lang w:eastAsia="en-US"/>
        </w:rPr>
        <w:t>, działka nr 1137/1;</w:t>
      </w:r>
    </w:p>
    <w:p w14:paraId="1F1104C1" w14:textId="0667883B" w:rsidR="005F48DE" w:rsidRPr="005F48DE" w:rsidRDefault="005F48DE" w:rsidP="005F48DE">
      <w:pPr>
        <w:numPr>
          <w:ilvl w:val="1"/>
          <w:numId w:val="2"/>
        </w:numPr>
        <w:spacing w:after="160" w:line="360" w:lineRule="auto"/>
        <w:ind w:left="567" w:hanging="283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 xml:space="preserve">gmina </w:t>
      </w:r>
      <w:r w:rsidR="008564D4">
        <w:rPr>
          <w:rFonts w:eastAsia="Calibri"/>
          <w:sz w:val="24"/>
          <w:szCs w:val="24"/>
          <w:lang w:eastAsia="en-US"/>
        </w:rPr>
        <w:t>Mszana Dolna</w:t>
      </w:r>
      <w:r w:rsidRPr="005F48DE">
        <w:rPr>
          <w:rFonts w:eastAsia="Calibri"/>
          <w:sz w:val="24"/>
          <w:szCs w:val="24"/>
          <w:lang w:eastAsia="en-US"/>
        </w:rPr>
        <w:t>:</w:t>
      </w:r>
    </w:p>
    <w:p w14:paraId="6AF01B01" w14:textId="77777777" w:rsidR="005F48DE" w:rsidRPr="005F48DE" w:rsidRDefault="005F48DE" w:rsidP="005F48DE">
      <w:pPr>
        <w:numPr>
          <w:ilvl w:val="2"/>
          <w:numId w:val="2"/>
        </w:numPr>
        <w:spacing w:after="160" w:line="360" w:lineRule="auto"/>
        <w:ind w:left="851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>miejscowość Kasina Wielka:</w:t>
      </w:r>
    </w:p>
    <w:p w14:paraId="1848ECBA" w14:textId="77777777" w:rsidR="005F48DE" w:rsidRPr="005F48DE" w:rsidRDefault="005F48DE" w:rsidP="005F48DE">
      <w:pPr>
        <w:numPr>
          <w:ilvl w:val="3"/>
          <w:numId w:val="2"/>
        </w:numPr>
        <w:spacing w:after="160" w:line="360" w:lineRule="auto"/>
        <w:ind w:left="1134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u w:val="single"/>
          <w:lang w:eastAsia="en-US"/>
        </w:rPr>
        <w:t xml:space="preserve">jednostka ewidencyjna 120709_2 Mszana Dolna – gmina, obręb ewidencyjny 0002 </w:t>
      </w:r>
      <w:r w:rsidRPr="005F48DE">
        <w:rPr>
          <w:rFonts w:eastAsia="Calibri"/>
          <w:b/>
          <w:sz w:val="24"/>
          <w:szCs w:val="24"/>
          <w:u w:val="single"/>
          <w:lang w:eastAsia="en-US"/>
        </w:rPr>
        <w:t>Kasina Wielka,</w:t>
      </w:r>
      <w:r w:rsidRPr="005F48DE">
        <w:rPr>
          <w:rFonts w:eastAsia="Calibri"/>
          <w:b/>
          <w:sz w:val="24"/>
          <w:szCs w:val="24"/>
          <w:lang w:eastAsia="en-US"/>
        </w:rPr>
        <w:t xml:space="preserve"> </w:t>
      </w:r>
      <w:r w:rsidRPr="005F48DE">
        <w:rPr>
          <w:rFonts w:eastAsia="Calibri"/>
          <w:sz w:val="24"/>
          <w:szCs w:val="24"/>
          <w:lang w:eastAsia="en-US"/>
        </w:rPr>
        <w:t xml:space="preserve">działki nr 10889, 10890, 10891, 10916/1, 10916/2, 10929, 10931, 10932, 10933, 10951, 2582/28, 3975/3, 3975/4, 4273/1, 4273/2, 4275/1, 4275/2, 4285/1, 4286/1, 4287/1, 4288/3, 4288/4, 4289/1, 4289/2, 4291/1, 4291/2, 4292/3, 4292/4, 4292/5, 4300/1, 4301/1, 4302/1, 4568/1, 4568/3, 4568/4, 4569/1, 4569/2, 4570/1, 4570/2, 4571/1, 4571/2, 4572/1, 4572/2, 4573/1, 4573/2, 4574/1, 4574/2, 4575, 4711/1, 4711/2, 4712/1, 4712/2, 4713/5, 4713/6, 4713/7, 4713/8, 4714/1, 4714/2, 4715/1, 4715/2, 4716/1, 4716/2, 4716/3, 4717/10, 4717/5, 4717/6, 4717/7, 4717/9, 4718/2, 4719/4, 4719/6, 4719/7, 4720, 4721/1, 4721/2, 4722/1, 4722/2, 4729/4, 4729/5, 4735, 4736/1, 4736/2, 4743/1, 5532/5, 6528/1, 6528/2, 6598/3, 6598/4, 6917, 6922/1, 6922/2, 6923, 6924, 6925/1, 6925/2, 6934/1, 6934/2, 6935/1, 6935/2, 6935/3, 6936/1, 6936/2, 6937/2, 6937/3, 6937/4, 6937/5, 6938/1, 6939/1, 6942/1, 6942/2, 6943/1, 6943/2, 6944/1, 6944/2, 7004/1, 7004/2, 7005/3, 7005/4, 7006, 7007, 7008/1, 7008/2, 7009/1, 7009/2, 7091/2, 7095/2, 7106/1, 7106/2, 7108/1, 7109/1, 7109/2, 7110, 7111/5, 7111/6, 7112/2, 7113/1, 7113/2, 7141, 7143, 7150/1, 7150/2, 7151/1, 7151/2, 7152/1, 7152/2, 7153/4, 7153/5, 7153/6, 7153/7, 7153/8, 7153/9, 7154/1, 7154/2, 7155/1, 7155/2, 7155/3, 7156/1, 7157, 7158, 7159/1, 7159/2, 7160/1, 7161, 7162, 7185/3, 7185/4, 7189/1, 7190/1, 7191/1, 7191/2, 7192, 7193, 7194, 7196, 7197, 7198, 7199, 7200, 7201, 7202, 7203, 7204, 7205/1, 7224/3, 7224/5, 7225/1, 7226/1, 7227/1, 7228/1, 7229/1, 7229/2, 7230/1, 7230/2, 7236/4, 7236/5, 7236/6, 7236/7, 7236/8, 7238/2, 7238/3, 7238/4, 7238/5, 7239/1, 7239/2, 7240/1, 7241/1, 7242, 7243, 7244/1, 7244/2, 7245, 7246/1, 7246/2, 7247, 7248, 7249, 7251, 7253/1, 7253/2, 7254/1, 7254/2, 7256, 7260, 7264/5, 7264/6, 7264/7, 7264/8, 7266, 7267/2, 7277, 7278, 7279, 7280/1, 7280/2, 7281/1, 7282/1, 7282/2, 7284/1, 7284/2, 7285, 7286, 7287/1, 7287/2, 7288/1, 7288/2, 7289/3, 7289/4, 7290/1, 7290/2, 7291, 7292, 7293/1, 7293/2, 7294/1, 7294/2, 7294/3, 7295/1, 7295/2, 7296/13, 7296/14, 7296/15, 7296/16, 7296/17, 7296/21, 7296/22, 7297/1, 7297/2, 7298, 7303/2, 7303/3, 7303/4, 7304/2, 7305, 7308, 7310, 7311/1, 7311/2, 7312, 7313, 7406/1, 7430/5, 7430/6, 7431/5, 7431/6, 7431/7, 7431/8, 7436/1, 7436/2, 7437/1, </w:t>
      </w:r>
      <w:r w:rsidRPr="005F48DE">
        <w:rPr>
          <w:rFonts w:eastAsia="Calibri"/>
          <w:sz w:val="24"/>
          <w:szCs w:val="24"/>
          <w:lang w:eastAsia="en-US"/>
        </w:rPr>
        <w:lastRenderedPageBreak/>
        <w:t>7437/2, 7437/3, 7438/1, 7438/2, 7439, 7440, 7441, 7462/1, 7462/2, 7463, 7464/1, 7464/2, 7482/1, 7482/2, 7482/3, 7566/3, 7566/4, 7567/1, 7567/2, 7568/1, 7568/3, 7568/4, 7568/5, 7569/1, 7569/3, 7569/4, 7570/10, 7570/4, 7570/6, 7570/7, 7570/8, 7570/9, 7572, 7574/2, 7574/3, 7574/4, 7576/2, 7576/3, 7579/1, 7579/2, 8058/1, 8058/2, 8091/1, 8091/2, 8092/1, 8094, 8095/1, 8095/2, 8096/1, 8096/2, 8097/1, 8097/2, 8098/1, 8098/2, 8099/1, 8099/2, 8103/1, 8103/2, 8202/2, 8217, 8218, 8219, 8220, 8221, 8222, 8223, 8224, 8225, 8226/1, 8226/2, 8226/3, 8227, 8228, 8229, 8230/1, 8230/2, 8230/3, 8231/3, 8231/4, 8231/5, 8231/6, 8231/7, 8231/8, 8234/3, 8235/1, 8236/1;</w:t>
      </w:r>
    </w:p>
    <w:p w14:paraId="40AE5CAF" w14:textId="77777777" w:rsidR="005F48DE" w:rsidRPr="005F48DE" w:rsidRDefault="005F48DE" w:rsidP="005F48DE">
      <w:pPr>
        <w:numPr>
          <w:ilvl w:val="2"/>
          <w:numId w:val="2"/>
        </w:numPr>
        <w:spacing w:after="160" w:line="360" w:lineRule="auto"/>
        <w:ind w:left="851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>miejscowość Raba Niżna:</w:t>
      </w:r>
    </w:p>
    <w:p w14:paraId="7C26797E" w14:textId="77777777" w:rsidR="005F48DE" w:rsidRPr="005F48DE" w:rsidRDefault="005F48DE" w:rsidP="005F48DE">
      <w:pPr>
        <w:numPr>
          <w:ilvl w:val="3"/>
          <w:numId w:val="2"/>
        </w:numPr>
        <w:spacing w:after="160" w:line="360" w:lineRule="auto"/>
        <w:ind w:left="1134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u w:val="single"/>
          <w:lang w:eastAsia="en-US"/>
        </w:rPr>
        <w:t xml:space="preserve">jednostka ewidencyjna 120709_2 Mszana Dolna – gmina, obręb ewidencyjny 0008 </w:t>
      </w:r>
      <w:r w:rsidRPr="005F48DE">
        <w:rPr>
          <w:rFonts w:eastAsia="Calibri"/>
          <w:b/>
          <w:sz w:val="24"/>
          <w:szCs w:val="24"/>
          <w:u w:val="single"/>
          <w:lang w:eastAsia="en-US"/>
        </w:rPr>
        <w:t>Raba Niżna</w:t>
      </w:r>
      <w:r w:rsidRPr="005F48DE">
        <w:rPr>
          <w:rFonts w:eastAsia="Calibri"/>
          <w:sz w:val="24"/>
          <w:szCs w:val="24"/>
          <w:u w:val="single"/>
          <w:lang w:eastAsia="en-US"/>
        </w:rPr>
        <w:t>,</w:t>
      </w:r>
      <w:r w:rsidRPr="005F48DE">
        <w:rPr>
          <w:rFonts w:eastAsia="Calibri"/>
          <w:sz w:val="24"/>
          <w:szCs w:val="24"/>
          <w:lang w:eastAsia="en-US"/>
        </w:rPr>
        <w:t xml:space="preserve"> działki nr 1010/1, 1010/2, 1011/1, 1011/2, 1012/1, 1012/2, 1013/2, 1014/1, 1014/3, 1015, 1016/1, 1016/2, 1017/1, 1017/2, 1018/2, 1019/4, 1019/6, 1020/2, 1021/2, 1022/2, 1023/2, 1025/3, 1025/4, 1025/5, 1025/6, 1026, 1030/1, 1030/2, 1036/16, 1038, 1039, 1040/1, 1040/2, 1041, 1049, 1050/1, 1050/2, 1051, 1052/1, 1052/3, 1053/1, 1053/2, 1061, 1065, 1066/1, 1066/2, 1066/3, 1066/4, 1066/5, 1067/1, 1067/2, 1068/4, 1068/5, 1068/6, 1068/7, 1069/1, 1069/2, 1074/1, 1074/2, 1074/3, 1074/4, 1074/5, 1075/1, 1075/2, 1075/3, 1076, 1077, 1078, 1508/1, 1508/2, 1509/1,,  1509/2, 1510/1, 1510/2, 1511/1, 1511/2, 1512/1, 1512/2, 1513/1, 1513/2, 1518/1, 1518/2, 1523/1, 1523/2, 1524/3, 1524/4, 1526/2, 1526/3, 1526/5, 1526/6, 1527, 1528, 1529/4, 1529/5, 1707/2, 1708/2, 1709/2, 1710/2, 1711/1, 1711/2, 1712/2, 1713/2, 1716, 1718, 1719/1, 1719/2, 1720/1, 1720/2, 1720/3, 1721, 1722/1, 1722/2, 1723/1, 1723/2, 1724/1, 1724/2, 1750, 2163/1, 2163/2, 2164/3, 2164/4, 2171/2, 2171/4, 2171/5, 2172/1, 2172/2, 2173/1, 2173/2, 2174/1, 2174/2, 2175/1, 2175/2, 2175/3, 2178/1, 2178/2, 2179/2, 2180/2, 2181/1, 2181/2, 2182/1, 2182/2, 2183/2, 2184, 2185, 2186/4, 2186/6, 2186/8, 2187/1, 2187/2, 2188/1, 2188/2, 2189/1, 2189/2, 2189/3, 2190/1, 2190/2, 2192/1, 2192/2, 2193/3, 2193/4, 2198/6, 2235/2, 2246/1, 2246/2, 2247/1, 2247/2, 2251/1, 2251/2, 2252/1, 2252/2, 2270/4, 2270/5, 2270/6, 2270/7, 2271/8, 2271/9, 2273/1, 2273/2, 2274/2, 2280, 2282/1, 2282/2, 2286, 2287/1, 2287/2, 2288/2, 2289/6, 2289/7, 2290/1, 2290/2, 2290/3, 2291/2, 2291/3, 2291/4, 2292/10, 2292/5, 2292/6, 2292/7, 2292/8, 2292/9, 2299/1, 2300/1, 2301, 2302/1, 2306/1, 2306/2, 2307/1, 2307/2, 2308/1, 2309/1, 2310/1, 2311/1, 2312/2, 2313/2, 2314, 2318, 2752, 2753/1, 2753/2, 2754/1, 2754/2, 2755/3, 2755/4, 2760/1, 2760/2, 2769/1, </w:t>
      </w:r>
      <w:r w:rsidRPr="005F48DE">
        <w:rPr>
          <w:rFonts w:eastAsia="Calibri"/>
          <w:sz w:val="24"/>
          <w:szCs w:val="24"/>
          <w:lang w:eastAsia="en-US"/>
        </w:rPr>
        <w:lastRenderedPageBreak/>
        <w:t xml:space="preserve">2769/2, 2769/3, 2770, 2771, 2772, 2773, 2774/1, 2774/2, 2775, 2779, 2780/1, 2780/2, 2781/3, 2781/4, 2781/5, 2781/6, 2783/2, 2784/2, 2785/1, 2785/3, 2785/4, 2786, 2787/7, 2788/1, 2788/2, 2795/1, 2795/2, 2797/1, 2797/2, 2799/2, 2801/2, 2803/3, 2803/4, 2803/5, 2804/2, 2811/1, 2811/2, 2812/2, 2816/2, 2817/1, 2817/2, 2825/3, 2825/4, 2826/5, 2826/7, 2837/2, 2842/3, 2842/4, 2845, 2846/1, 2846/2, 2848/1, 2849/1, 2849/2, 2850/1, 2851/1, 2852/3, 2858/2, 2858/3, 2858/4, 2859/3, 2859/4, 2860/11, 2860/12, 2860/13, 2860/14, 2860/15, 2860/17, 2860/18, 2860/3, 2862/1, 2862/2, 2863/1, 2863/2, 2864/1, 2864/2, 2865/3, 2865/4, 2867/1, 2867/2, 2868/2, 2868/3, 2868/4, 2869, 2870/1, 2870/2, 2871/5, 2873/1, 2873/2, 2874/1, 2874/2, 2874/3, 2877, 2883/1, 2883/2, 2900, 2906/1, 2908/1, 2908/2, 2916/1, 2916/2, 2916/3, 2917/1, 2917/2, 764/3, 765/1, 765/3, 765/4, 766/1, 766/2, 767/3, 767/4, 767/5, 767/6, 768/3, 768/4, 768/5, 768/6, 768/7, 768/8, 775, 779, 780/1, 780/10, 780/13, 780/14, 780/15, 780/18, 780/19, 780/3, 780/4, 780/7, 780/8, 781/2, 782/2, 784/2, 784/3, 784/4, 785, 786, 787, 788, 789, 790/2, 792/2, 792/3; </w:t>
      </w:r>
    </w:p>
    <w:p w14:paraId="6B0FC165" w14:textId="77777777" w:rsidR="005F48DE" w:rsidRPr="005F48DE" w:rsidRDefault="005F48DE" w:rsidP="005F48DE">
      <w:pPr>
        <w:numPr>
          <w:ilvl w:val="2"/>
          <w:numId w:val="2"/>
        </w:numPr>
        <w:spacing w:after="160" w:line="360" w:lineRule="auto"/>
        <w:ind w:left="851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>miejscowość Olszówka:</w:t>
      </w:r>
    </w:p>
    <w:p w14:paraId="567B2BD0" w14:textId="77777777" w:rsidR="005F48DE" w:rsidRPr="005F48DE" w:rsidRDefault="005F48DE" w:rsidP="005F48DE">
      <w:pPr>
        <w:numPr>
          <w:ilvl w:val="3"/>
          <w:numId w:val="2"/>
        </w:numPr>
        <w:spacing w:after="160" w:line="360" w:lineRule="auto"/>
        <w:ind w:left="1134" w:hanging="283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u w:val="single"/>
          <w:lang w:eastAsia="en-US"/>
        </w:rPr>
        <w:t xml:space="preserve">jednostka ewidencyjna 120709_2 Mszana Dolna – gmina, obręb ewidencyjny 0009 </w:t>
      </w:r>
      <w:r w:rsidRPr="005F48DE">
        <w:rPr>
          <w:rFonts w:eastAsia="Calibri"/>
          <w:b/>
          <w:sz w:val="24"/>
          <w:szCs w:val="24"/>
          <w:u w:val="single"/>
          <w:lang w:eastAsia="en-US"/>
        </w:rPr>
        <w:t>Olszówka</w:t>
      </w:r>
      <w:r w:rsidRPr="005F48DE">
        <w:rPr>
          <w:rFonts w:eastAsia="Calibri"/>
          <w:sz w:val="24"/>
          <w:szCs w:val="24"/>
          <w:u w:val="single"/>
          <w:lang w:eastAsia="en-US"/>
        </w:rPr>
        <w:t>,</w:t>
      </w:r>
      <w:r w:rsidRPr="005F48DE">
        <w:rPr>
          <w:rFonts w:eastAsia="Calibri"/>
          <w:sz w:val="24"/>
          <w:szCs w:val="24"/>
          <w:lang w:eastAsia="en-US"/>
        </w:rPr>
        <w:t xml:space="preserve"> działka nr 5;</w:t>
      </w:r>
    </w:p>
    <w:p w14:paraId="4E4CA899" w14:textId="77777777" w:rsidR="005F48DE" w:rsidRPr="005F48DE" w:rsidRDefault="005F48DE" w:rsidP="005F48DE">
      <w:pPr>
        <w:numPr>
          <w:ilvl w:val="0"/>
          <w:numId w:val="2"/>
        </w:numPr>
        <w:spacing w:after="160" w:line="360" w:lineRule="auto"/>
        <w:ind w:left="284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>powiat nowotarski:</w:t>
      </w:r>
    </w:p>
    <w:p w14:paraId="6DECCDD8" w14:textId="77777777" w:rsidR="005F48DE" w:rsidRPr="005F48DE" w:rsidRDefault="005F48DE" w:rsidP="005F48DE">
      <w:pPr>
        <w:numPr>
          <w:ilvl w:val="1"/>
          <w:numId w:val="2"/>
        </w:numPr>
        <w:spacing w:after="160" w:line="360" w:lineRule="auto"/>
        <w:ind w:left="567" w:hanging="283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>gmina Rabka-Zdrój:</w:t>
      </w:r>
    </w:p>
    <w:p w14:paraId="30A1D6A0" w14:textId="77777777" w:rsidR="005F48DE" w:rsidRPr="005F48DE" w:rsidRDefault="005F48DE" w:rsidP="005F48DE">
      <w:pPr>
        <w:numPr>
          <w:ilvl w:val="2"/>
          <w:numId w:val="2"/>
        </w:numPr>
        <w:spacing w:after="160" w:line="360" w:lineRule="auto"/>
        <w:ind w:left="851" w:hanging="284"/>
        <w:contextualSpacing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lang w:eastAsia="en-US"/>
        </w:rPr>
        <w:t>miejscowość Rabka-Zdrój:</w:t>
      </w:r>
    </w:p>
    <w:p w14:paraId="4BB3750B" w14:textId="77777777" w:rsidR="005F48DE" w:rsidRPr="005F48DE" w:rsidRDefault="005F48DE" w:rsidP="006E6CE1">
      <w:pPr>
        <w:numPr>
          <w:ilvl w:val="3"/>
          <w:numId w:val="2"/>
        </w:numPr>
        <w:spacing w:after="240" w:line="360" w:lineRule="auto"/>
        <w:ind w:left="1135" w:hanging="284"/>
        <w:jc w:val="left"/>
        <w:rPr>
          <w:rFonts w:eastAsia="Calibri"/>
          <w:sz w:val="24"/>
          <w:szCs w:val="24"/>
          <w:lang w:eastAsia="en-US"/>
        </w:rPr>
      </w:pPr>
      <w:r w:rsidRPr="005F48DE">
        <w:rPr>
          <w:rFonts w:eastAsia="Calibri"/>
          <w:sz w:val="24"/>
          <w:szCs w:val="24"/>
          <w:u w:val="single"/>
          <w:lang w:eastAsia="en-US"/>
        </w:rPr>
        <w:t xml:space="preserve">jednostka ewidencyjna 121112_4 Rabka-Zdrój miasto, obręb ewidencyjny 0003 </w:t>
      </w:r>
      <w:r w:rsidRPr="005F48DE">
        <w:rPr>
          <w:rFonts w:eastAsia="Calibri"/>
          <w:b/>
          <w:sz w:val="24"/>
          <w:szCs w:val="24"/>
          <w:u w:val="single"/>
          <w:lang w:eastAsia="en-US"/>
        </w:rPr>
        <w:t>Rabka-Zaryte,</w:t>
      </w:r>
      <w:r w:rsidRPr="005F48DE">
        <w:rPr>
          <w:rFonts w:eastAsia="Calibri"/>
          <w:b/>
          <w:sz w:val="24"/>
          <w:szCs w:val="24"/>
          <w:lang w:eastAsia="en-US"/>
        </w:rPr>
        <w:t xml:space="preserve"> </w:t>
      </w:r>
      <w:r w:rsidRPr="005F48DE">
        <w:rPr>
          <w:rFonts w:eastAsia="Calibri"/>
          <w:sz w:val="24"/>
          <w:szCs w:val="24"/>
          <w:lang w:eastAsia="en-US"/>
        </w:rPr>
        <w:t>działki nr 1582/2, 1614, 1738/3, 1738/4, 1739/3, 1739/4, 1740/3, 1753, 1754, 1755/3, 1755/4, 1756/2, 1757/1, 1757/2, 1758/3, 1758/4, 1760/1, 1760/2, 1761/3, 1761/4, 1762/3, 1762/4, 1764/2, 1765/1, 1765/2, 1766/1, 1766/2, 1774/2, 1775/9, 1776/2, 1798/1, 1798/2, 1799/1, 1799/3, 1799/4, 1801/1, 1802/1, 1803/3, 1805/1, 1806/3, 1806/5, 1807/1, 1807/2, 1808/1, 1809/1, 1809/2, 1810/1, 1810/2, 1811/3, 1812/3, 1813/3, 1814/3.</w:t>
      </w:r>
    </w:p>
    <w:p w14:paraId="1ECBC4F0" w14:textId="6D406054" w:rsidR="00F85585" w:rsidRDefault="006A161C" w:rsidP="00F85585">
      <w:pPr>
        <w:spacing w:after="120" w:line="360" w:lineRule="auto"/>
        <w:ind w:firstLine="0"/>
        <w:jc w:val="left"/>
        <w:rPr>
          <w:bCs/>
          <w:sz w:val="24"/>
        </w:rPr>
      </w:pPr>
      <w:r w:rsidRPr="00F85585">
        <w:rPr>
          <w:bCs/>
          <w:sz w:val="24"/>
        </w:rPr>
        <w:t>Decyzja Głównego Inspektora Nadzoru Budowlaneg</w:t>
      </w:r>
      <w:r w:rsidR="00E467C8">
        <w:rPr>
          <w:bCs/>
          <w:sz w:val="24"/>
        </w:rPr>
        <w:t>o znak: DOR.7110.414.2023.JOO z </w:t>
      </w:r>
      <w:r w:rsidRPr="00F85585">
        <w:rPr>
          <w:bCs/>
          <w:sz w:val="24"/>
        </w:rPr>
        <w:t>06.02.2024 r. jest ostateczna. Strona może ją zaskarżyć do Wojewódzkiego Sąd</w:t>
      </w:r>
      <w:r w:rsidR="00F85585">
        <w:rPr>
          <w:bCs/>
          <w:sz w:val="24"/>
        </w:rPr>
        <w:t xml:space="preserve">u Administracyjnego w Warszawie, </w:t>
      </w:r>
      <w:r w:rsidR="00F85585" w:rsidRPr="00F85585">
        <w:rPr>
          <w:rFonts w:eastAsiaTheme="minorHAnsi"/>
          <w:sz w:val="24"/>
          <w:szCs w:val="24"/>
          <w:lang w:eastAsia="en-US"/>
        </w:rPr>
        <w:t>w terminie 30 dni od daty jej doręczenia.</w:t>
      </w:r>
      <w:r w:rsidR="00F85585">
        <w:rPr>
          <w:rFonts w:eastAsiaTheme="minorHAnsi"/>
          <w:sz w:val="24"/>
          <w:szCs w:val="24"/>
          <w:lang w:eastAsia="en-US"/>
        </w:rPr>
        <w:t xml:space="preserve"> </w:t>
      </w:r>
      <w:r w:rsidR="00F85585" w:rsidRPr="00F85585">
        <w:rPr>
          <w:rFonts w:eastAsiaTheme="minorHAnsi"/>
          <w:sz w:val="24"/>
          <w:szCs w:val="24"/>
          <w:lang w:eastAsia="en-US"/>
        </w:rPr>
        <w:t>Skargę należy wnieść za pośrednictwem Głównego Inspektora Nadzoru</w:t>
      </w:r>
      <w:r w:rsidR="00F85585">
        <w:rPr>
          <w:rFonts w:eastAsiaTheme="minorHAnsi"/>
          <w:sz w:val="24"/>
          <w:szCs w:val="24"/>
          <w:lang w:eastAsia="en-US"/>
        </w:rPr>
        <w:t xml:space="preserve"> </w:t>
      </w:r>
      <w:r w:rsidR="00F85585" w:rsidRPr="00F85585">
        <w:rPr>
          <w:rFonts w:eastAsiaTheme="minorHAnsi"/>
          <w:sz w:val="24"/>
          <w:szCs w:val="24"/>
          <w:lang w:eastAsia="en-US"/>
        </w:rPr>
        <w:t>Budowlanego, 00-926 Warszawa, ul. Krucza 38/42. Wysokość wpisu od skargi</w:t>
      </w:r>
      <w:r w:rsidR="00F85585">
        <w:rPr>
          <w:rFonts w:eastAsiaTheme="minorHAnsi"/>
          <w:sz w:val="24"/>
          <w:szCs w:val="24"/>
          <w:lang w:eastAsia="en-US"/>
        </w:rPr>
        <w:t xml:space="preserve"> </w:t>
      </w:r>
      <w:r w:rsidR="00F85585" w:rsidRPr="00F85585">
        <w:rPr>
          <w:rFonts w:eastAsiaTheme="minorHAnsi"/>
          <w:sz w:val="24"/>
          <w:szCs w:val="24"/>
          <w:lang w:eastAsia="en-US"/>
        </w:rPr>
        <w:t>wynosi 500 zł. Strona ma prawo ubiegać się w Sądzie o przyznanie prawa pomocy</w:t>
      </w:r>
      <w:r w:rsidR="00F85585">
        <w:rPr>
          <w:rFonts w:eastAsiaTheme="minorHAnsi"/>
          <w:sz w:val="24"/>
          <w:szCs w:val="24"/>
          <w:lang w:eastAsia="en-US"/>
        </w:rPr>
        <w:t xml:space="preserve"> </w:t>
      </w:r>
      <w:r w:rsidR="00F85585" w:rsidRPr="00F85585">
        <w:rPr>
          <w:rFonts w:eastAsiaTheme="minorHAnsi"/>
          <w:sz w:val="24"/>
          <w:szCs w:val="24"/>
          <w:lang w:eastAsia="en-US"/>
        </w:rPr>
        <w:t>obejmującego m.in. zwolnienie od kosztów sądowych</w:t>
      </w:r>
      <w:r w:rsidR="00F85585">
        <w:rPr>
          <w:rFonts w:ascii="ArialMT" w:eastAsiaTheme="minorHAnsi" w:hAnsi="ArialMT" w:cs="ArialMT"/>
          <w:sz w:val="24"/>
          <w:szCs w:val="24"/>
          <w:lang w:eastAsia="en-US"/>
        </w:rPr>
        <w:t>.</w:t>
      </w:r>
    </w:p>
    <w:p w14:paraId="6E66450C" w14:textId="4C025304" w:rsidR="00C62B92" w:rsidRPr="006A161C" w:rsidRDefault="00C62B92" w:rsidP="009851B4">
      <w:pPr>
        <w:spacing w:after="120" w:line="360" w:lineRule="auto"/>
        <w:ind w:firstLine="0"/>
        <w:jc w:val="left"/>
        <w:rPr>
          <w:sz w:val="24"/>
          <w:u w:val="single"/>
        </w:rPr>
      </w:pPr>
      <w:r w:rsidRPr="006A161C">
        <w:rPr>
          <w:bCs/>
          <w:sz w:val="24"/>
          <w:u w:val="single"/>
        </w:rPr>
        <w:lastRenderedPageBreak/>
        <w:t>Obwieszczenie podlega publikacji</w:t>
      </w:r>
      <w:r w:rsidR="00F75A67" w:rsidRPr="006A161C">
        <w:rPr>
          <w:sz w:val="24"/>
          <w:u w:val="single"/>
        </w:rPr>
        <w:t>:</w:t>
      </w:r>
    </w:p>
    <w:p w14:paraId="4BE5309C" w14:textId="68FC2285" w:rsidR="00C62B92" w:rsidRPr="006F22AF" w:rsidRDefault="00C62B92" w:rsidP="006F22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sz w:val="24"/>
        </w:rPr>
      </w:pPr>
      <w:r w:rsidRPr="006E6CE1">
        <w:rPr>
          <w:sz w:val="24"/>
        </w:rPr>
        <w:t xml:space="preserve">na </w:t>
      </w:r>
      <w:r w:rsidRPr="006E6CE1">
        <w:rPr>
          <w:bCs/>
          <w:sz w:val="24"/>
        </w:rPr>
        <w:t>tablicach</w:t>
      </w:r>
      <w:r w:rsidRPr="006E6CE1">
        <w:rPr>
          <w:sz w:val="24"/>
        </w:rPr>
        <w:t xml:space="preserve"> ogłoszeń </w:t>
      </w:r>
      <w:r w:rsidR="006F22AF">
        <w:rPr>
          <w:sz w:val="24"/>
        </w:rPr>
        <w:t xml:space="preserve">oraz </w:t>
      </w:r>
      <w:r w:rsidR="006F22AF" w:rsidRPr="006E6CE1">
        <w:rPr>
          <w:sz w:val="24"/>
        </w:rPr>
        <w:t>na stronie internetowej</w:t>
      </w:r>
      <w:r w:rsidR="006F22AF">
        <w:rPr>
          <w:sz w:val="24"/>
        </w:rPr>
        <w:t xml:space="preserve"> </w:t>
      </w:r>
      <w:r w:rsidRPr="006F22AF">
        <w:rPr>
          <w:sz w:val="24"/>
        </w:rPr>
        <w:t>Małopolskiego U</w:t>
      </w:r>
      <w:r w:rsidR="006F22AF">
        <w:rPr>
          <w:sz w:val="24"/>
        </w:rPr>
        <w:t>rzędu Wojewódzkiego w Krakowie;</w:t>
      </w:r>
    </w:p>
    <w:p w14:paraId="3D0B87CF" w14:textId="5DA4A264" w:rsidR="00C62B92" w:rsidRPr="006E6CE1" w:rsidRDefault="00045F9C" w:rsidP="006E6C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sz w:val="24"/>
        </w:rPr>
      </w:pPr>
      <w:r w:rsidRPr="006E6CE1">
        <w:rPr>
          <w:iCs/>
          <w:sz w:val="24"/>
        </w:rPr>
        <w:t xml:space="preserve">na </w:t>
      </w:r>
      <w:r w:rsidRPr="006E6CE1">
        <w:rPr>
          <w:sz w:val="24"/>
        </w:rPr>
        <w:t>tablicach</w:t>
      </w:r>
      <w:r w:rsidRPr="006E6CE1">
        <w:rPr>
          <w:iCs/>
          <w:sz w:val="24"/>
        </w:rPr>
        <w:t xml:space="preserve"> ogłoszeń oraz</w:t>
      </w:r>
      <w:r w:rsidR="003B2742" w:rsidRPr="006E6CE1">
        <w:rPr>
          <w:iCs/>
          <w:sz w:val="24"/>
        </w:rPr>
        <w:t xml:space="preserve"> na stronach internetowych Urzędu Miasta </w:t>
      </w:r>
      <w:r w:rsidR="006E6CE1" w:rsidRPr="006E6CE1">
        <w:rPr>
          <w:iCs/>
          <w:sz w:val="24"/>
        </w:rPr>
        <w:t>Rabka-Zdrój, Urzędu Miasta w Mszanie Dolnej oraz Urzędu Gminy w Mszanie Dolnej;</w:t>
      </w:r>
    </w:p>
    <w:p w14:paraId="6F14A729" w14:textId="5AD3E731" w:rsidR="00CA6611" w:rsidRPr="006E6CE1" w:rsidRDefault="00C62B92" w:rsidP="00F75A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sz w:val="24"/>
        </w:rPr>
      </w:pPr>
      <w:r w:rsidRPr="006E6CE1">
        <w:rPr>
          <w:sz w:val="24"/>
        </w:rPr>
        <w:t xml:space="preserve">w </w:t>
      </w:r>
      <w:r w:rsidRPr="006E6CE1">
        <w:rPr>
          <w:bCs/>
          <w:sz w:val="24"/>
        </w:rPr>
        <w:t>prasie</w:t>
      </w:r>
      <w:r w:rsidRPr="006E6CE1">
        <w:rPr>
          <w:sz w:val="24"/>
        </w:rPr>
        <w:t xml:space="preserve"> o zasięgu </w:t>
      </w:r>
      <w:r w:rsidR="00F75A67" w:rsidRPr="006E6CE1">
        <w:rPr>
          <w:sz w:val="24"/>
        </w:rPr>
        <w:t>lokalnym</w:t>
      </w:r>
      <w:r w:rsidRPr="006E6CE1">
        <w:rPr>
          <w:sz w:val="24"/>
        </w:rPr>
        <w:t>.</w:t>
      </w:r>
      <w:bookmarkEnd w:id="1"/>
      <w:bookmarkEnd w:id="2"/>
    </w:p>
    <w:sectPr w:rsidR="00CA6611" w:rsidRPr="006E6CE1" w:rsidSect="00CA6611">
      <w:footerReference w:type="default" r:id="rId7"/>
      <w:headerReference w:type="first" r:id="rId8"/>
      <w:footerReference w:type="first" r:id="rId9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FF7D" w14:textId="77777777" w:rsidR="00B30302" w:rsidRDefault="00B30302">
      <w:pPr>
        <w:spacing w:line="240" w:lineRule="auto"/>
      </w:pPr>
      <w:r>
        <w:separator/>
      </w:r>
    </w:p>
  </w:endnote>
  <w:endnote w:type="continuationSeparator" w:id="0">
    <w:p w14:paraId="32054F01" w14:textId="77777777" w:rsidR="00B30302" w:rsidRDefault="00B30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AAAA8" w14:textId="77777777" w:rsidR="003B2742" w:rsidRDefault="003B2742">
    <w:pPr>
      <w:pStyle w:val="Stopka"/>
      <w:jc w:val="center"/>
    </w:pPr>
  </w:p>
  <w:p w14:paraId="1AE1D5B0" w14:textId="77777777" w:rsidR="003B2742" w:rsidRDefault="003B27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609C" w14:textId="77777777" w:rsidR="003B2742" w:rsidRPr="003129B0" w:rsidRDefault="00CA661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1EA04" wp14:editId="666B61A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1F02E" w14:textId="77777777" w:rsidR="003B2742" w:rsidRPr="003129B0" w:rsidRDefault="00CA661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61F7CE54" w14:textId="77777777" w:rsidR="003B2742" w:rsidRDefault="00CA661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7AB36080" w14:textId="77777777" w:rsidR="003B2742" w:rsidRPr="003129B0" w:rsidRDefault="00CA661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4E8A1598" w14:textId="77777777" w:rsidR="003B2742" w:rsidRDefault="003B2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8EA34" w14:textId="77777777" w:rsidR="00B30302" w:rsidRDefault="00B30302">
      <w:pPr>
        <w:spacing w:line="240" w:lineRule="auto"/>
      </w:pPr>
      <w:r>
        <w:separator/>
      </w:r>
    </w:p>
  </w:footnote>
  <w:footnote w:type="continuationSeparator" w:id="0">
    <w:p w14:paraId="3145DB13" w14:textId="77777777" w:rsidR="00B30302" w:rsidRDefault="00B30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1A245" w14:textId="77777777" w:rsidR="003B2742" w:rsidRDefault="00CA6611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794AF2A0" w14:textId="77777777" w:rsidR="003B2742" w:rsidRPr="00760E09" w:rsidRDefault="003B2742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55F0"/>
    <w:multiLevelType w:val="hybridMultilevel"/>
    <w:tmpl w:val="1B56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A866D0">
      <w:start w:val="1"/>
      <w:numFmt w:val="bullet"/>
      <w:lvlText w:val="‒"/>
      <w:lvlJc w:val="left"/>
      <w:pPr>
        <w:ind w:left="2160" w:hanging="180"/>
      </w:pPr>
      <w:rPr>
        <w:rFonts w:ascii="Arial" w:hAnsi="Arial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1"/>
    <w:rsid w:val="00045F9C"/>
    <w:rsid w:val="001E01E9"/>
    <w:rsid w:val="00225FD0"/>
    <w:rsid w:val="00334151"/>
    <w:rsid w:val="00337BD9"/>
    <w:rsid w:val="0037085D"/>
    <w:rsid w:val="003B2742"/>
    <w:rsid w:val="004030EB"/>
    <w:rsid w:val="004A0354"/>
    <w:rsid w:val="005066EA"/>
    <w:rsid w:val="00544F18"/>
    <w:rsid w:val="005A2D91"/>
    <w:rsid w:val="005F48DE"/>
    <w:rsid w:val="00656044"/>
    <w:rsid w:val="006565B4"/>
    <w:rsid w:val="006A161C"/>
    <w:rsid w:val="006E6CE1"/>
    <w:rsid w:val="006F22AF"/>
    <w:rsid w:val="00740ED5"/>
    <w:rsid w:val="0077129D"/>
    <w:rsid w:val="007C767B"/>
    <w:rsid w:val="00831086"/>
    <w:rsid w:val="00852F9B"/>
    <w:rsid w:val="008564D4"/>
    <w:rsid w:val="0085779D"/>
    <w:rsid w:val="008709A4"/>
    <w:rsid w:val="00926327"/>
    <w:rsid w:val="00935916"/>
    <w:rsid w:val="009712D7"/>
    <w:rsid w:val="009851B4"/>
    <w:rsid w:val="009A306B"/>
    <w:rsid w:val="009E203E"/>
    <w:rsid w:val="00A347FA"/>
    <w:rsid w:val="00A64577"/>
    <w:rsid w:val="00B30302"/>
    <w:rsid w:val="00BF36A4"/>
    <w:rsid w:val="00C151FA"/>
    <w:rsid w:val="00C62B92"/>
    <w:rsid w:val="00CA6611"/>
    <w:rsid w:val="00D36C05"/>
    <w:rsid w:val="00D9475E"/>
    <w:rsid w:val="00E467C8"/>
    <w:rsid w:val="00E636E8"/>
    <w:rsid w:val="00EA18DA"/>
    <w:rsid w:val="00F75A67"/>
    <w:rsid w:val="00F85585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CFF3"/>
  <w15:chartTrackingRefBased/>
  <w15:docId w15:val="{19EDB31E-ACD0-45B7-8802-CFA54A47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611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6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A66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A6611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CA661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Bezodstpw">
    <w:name w:val="No Spacing"/>
    <w:uiPriority w:val="1"/>
    <w:qFormat/>
    <w:rsid w:val="004030E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4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Elżbieta Łakomska</cp:lastModifiedBy>
  <cp:revision>2</cp:revision>
  <cp:lastPrinted>2024-02-08T10:51:00Z</cp:lastPrinted>
  <dcterms:created xsi:type="dcterms:W3CDTF">2024-02-09T12:59:00Z</dcterms:created>
  <dcterms:modified xsi:type="dcterms:W3CDTF">2024-02-09T12:59:00Z</dcterms:modified>
</cp:coreProperties>
</file>